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2B" w:rsidRPr="00D0322B" w:rsidRDefault="00D0322B" w:rsidP="00D032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D0322B"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D0322B" w:rsidRPr="00D0322B" w:rsidRDefault="00D0322B" w:rsidP="00D032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D0322B">
        <w:rPr>
          <w:rFonts w:ascii="Times New Roman" w:hAnsi="Times New Roman" w:cs="Times New Roman"/>
          <w:b/>
          <w:lang w:val="kk-KZ"/>
        </w:rPr>
        <w:t>Тарих, археология және этнология факультеті</w:t>
      </w:r>
    </w:p>
    <w:p w:rsidR="00D0322B" w:rsidRPr="00D0322B" w:rsidRDefault="00D0322B" w:rsidP="00D0322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0322B">
        <w:rPr>
          <w:rFonts w:ascii="Times New Roman" w:hAnsi="Times New Roman" w:cs="Times New Roman"/>
          <w:b/>
          <w:lang w:val="kk-KZ"/>
        </w:rPr>
        <w:t>2021-2022 оқу жылының күзгі семестрі</w:t>
      </w:r>
    </w:p>
    <w:p w:rsidR="00D0322B" w:rsidRPr="00D0322B" w:rsidRDefault="00D0322B" w:rsidP="00D0322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0322B">
        <w:rPr>
          <w:rFonts w:ascii="Times New Roman" w:hAnsi="Times New Roman" w:cs="Times New Roman"/>
          <w:b/>
          <w:lang w:val="kk-KZ"/>
        </w:rPr>
        <w:t>«5В041900- Музей ісі және ескерткіштерді қорғау» білім беру бағдарламасы</w:t>
      </w:r>
    </w:p>
    <w:p w:rsidR="00D0322B" w:rsidRPr="00D0322B" w:rsidRDefault="00D0322B" w:rsidP="00D0322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0322B">
        <w:rPr>
          <w:rFonts w:ascii="Times New Roman" w:hAnsi="Times New Roman" w:cs="Times New Roman"/>
          <w:b/>
          <w:lang w:val="kk-KZ"/>
        </w:rPr>
        <w:t xml:space="preserve"> </w:t>
      </w:r>
      <w:r w:rsidRPr="00D0322B">
        <w:rPr>
          <w:rFonts w:ascii="Times New Roman" w:hAnsi="Times New Roman" w:cs="Times New Roman"/>
          <w:b/>
          <w:lang w:val="kk-KZ"/>
        </w:rPr>
        <w:br/>
      </w:r>
      <w:r w:rsidRPr="00D0322B">
        <w:rPr>
          <w:rFonts w:ascii="Times New Roman" w:hAnsi="Times New Roman" w:cs="Times New Roman"/>
          <w:b/>
          <w:bCs/>
          <w:lang w:val="kk-KZ"/>
        </w:rPr>
        <w:t>СИЛЛАБУС</w:t>
      </w:r>
    </w:p>
    <w:p w:rsidR="00E36A32" w:rsidRPr="00D0322B" w:rsidRDefault="00E36A32" w:rsidP="00E36A3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335" w:type="dxa"/>
        <w:tblInd w:w="-459" w:type="dxa"/>
        <w:tblLayout w:type="fixed"/>
        <w:tblLook w:val="04A0"/>
      </w:tblPr>
      <w:tblGrid>
        <w:gridCol w:w="1955"/>
        <w:gridCol w:w="2233"/>
        <w:gridCol w:w="1423"/>
        <w:gridCol w:w="113"/>
        <w:gridCol w:w="696"/>
        <w:gridCol w:w="810"/>
        <w:gridCol w:w="284"/>
        <w:gridCol w:w="722"/>
        <w:gridCol w:w="534"/>
        <w:gridCol w:w="442"/>
        <w:gridCol w:w="1123"/>
      </w:tblGrid>
      <w:tr w:rsidR="00E36A32" w:rsidRPr="00DC6FCE" w:rsidTr="00E36A32">
        <w:trPr>
          <w:trHeight w:val="271"/>
        </w:trPr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E36A32" w:rsidRPr="00DC6FCE" w:rsidTr="00E36A32">
        <w:trPr>
          <w:trHeight w:val="271"/>
        </w:trPr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Зертхан.</w:t>
            </w:r>
          </w:p>
        </w:tc>
        <w:tc>
          <w:tcPr>
            <w:tcW w:w="9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6A32" w:rsidRPr="00DC6FCE" w:rsidTr="00E36A32">
        <w:trPr>
          <w:trHeight w:val="230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OPIK 2205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және мәдени ескерткіштерді қорғау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F7570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F7570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E36A32" w:rsidRPr="00DC6FCE" w:rsidTr="00385812">
        <w:trPr>
          <w:trHeight w:val="473"/>
        </w:trPr>
        <w:tc>
          <w:tcPr>
            <w:tcW w:w="1033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E36A32" w:rsidRPr="00DC6FCE" w:rsidTr="00E36A32">
        <w:trPr>
          <w:trHeight w:val="462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pStyle w:val="1"/>
              <w:rPr>
                <w:lang w:val="kk-KZ"/>
              </w:rPr>
            </w:pPr>
            <w:r w:rsidRPr="00DC6FCE">
              <w:rPr>
                <w:lang w:val="kk-KZ"/>
              </w:rPr>
              <w:t>Оқыту түрі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</w:p>
        </w:tc>
        <w:tc>
          <w:tcPr>
            <w:tcW w:w="12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E36A32" w:rsidRPr="00DC6FCE" w:rsidTr="00E36A32">
        <w:trPr>
          <w:trHeight w:val="937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pStyle w:val="1"/>
              <w:rPr>
                <w:lang w:val="kk-KZ"/>
              </w:rPr>
            </w:pPr>
            <w:r w:rsidRPr="00DC6FCE">
              <w:rPr>
                <w:lang w:val="kk-KZ"/>
              </w:rPr>
              <w:t>Онлайн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proofErr w:type="spellEnd"/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DC6F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Қортынды емтихан </w:t>
            </w:r>
          </w:p>
        </w:tc>
      </w:tr>
      <w:tr w:rsidR="00D0322B" w:rsidRPr="00DC6FCE" w:rsidTr="00E36A32">
        <w:trPr>
          <w:trHeight w:val="219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0322B">
              <w:rPr>
                <w:rFonts w:ascii="Times New Roman" w:hAnsi="Times New Roman" w:cs="Times New Roman"/>
                <w:lang w:val="kk-KZ"/>
              </w:rPr>
              <w:t>Жұматаев Ринат Серікұлы</w:t>
            </w:r>
            <w:r w:rsidRPr="00D0322B">
              <w:rPr>
                <w:rFonts w:ascii="Times New Roman" w:hAnsi="Times New Roman" w:cs="Times New Roman"/>
              </w:rPr>
              <w:t xml:space="preserve"> </w:t>
            </w:r>
            <w:r w:rsidRPr="00D0322B">
              <w:rPr>
                <w:rFonts w:ascii="Times New Roman" w:hAnsi="Times New Roman" w:cs="Times New Roman"/>
                <w:lang w:val="en-US"/>
              </w:rPr>
              <w:t>PhD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Оф</w:t>
            </w:r>
            <w:proofErr w:type="spellEnd"/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./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D0322B" w:rsidRPr="00DC6FCE" w:rsidTr="00E36A32">
        <w:trPr>
          <w:trHeight w:val="230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proofErr w:type="spellStart"/>
            <w:r w:rsidRPr="00D0322B">
              <w:rPr>
                <w:rFonts w:ascii="Times New Roman" w:hAnsi="Times New Roman" w:cs="Times New Roman"/>
                <w:szCs w:val="28"/>
                <w:lang w:val="en-US"/>
              </w:rPr>
              <w:t>zhumatayevr</w:t>
            </w:r>
            <w:proofErr w:type="spellEnd"/>
            <w:r w:rsidRPr="00D0322B">
              <w:rPr>
                <w:rFonts w:ascii="Times New Roman" w:hAnsi="Times New Roman" w:cs="Times New Roman"/>
                <w:szCs w:val="28"/>
              </w:rPr>
              <w:t>@</w:t>
            </w:r>
            <w:proofErr w:type="spellStart"/>
            <w:r w:rsidRPr="00D0322B">
              <w:rPr>
                <w:rFonts w:ascii="Times New Roman" w:hAnsi="Times New Roman" w:cs="Times New Roman"/>
                <w:szCs w:val="28"/>
                <w:lang w:val="en-US"/>
              </w:rPr>
              <w:t>gmail</w:t>
            </w:r>
            <w:proofErr w:type="spellEnd"/>
            <w:r w:rsidRPr="00D0322B">
              <w:rPr>
                <w:rFonts w:ascii="Times New Roman" w:hAnsi="Times New Roman" w:cs="Times New Roman"/>
                <w:szCs w:val="28"/>
              </w:rPr>
              <w:t>.</w:t>
            </w:r>
            <w:r w:rsidRPr="00D0322B">
              <w:rPr>
                <w:rFonts w:ascii="Times New Roman" w:hAnsi="Times New Roman" w:cs="Times New Roman"/>
                <w:szCs w:val="28"/>
                <w:lang w:val="en-US"/>
              </w:rPr>
              <w:t>com</w:t>
            </w:r>
          </w:p>
        </w:tc>
        <w:tc>
          <w:tcPr>
            <w:tcW w:w="125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22B" w:rsidRPr="00DC6FCE" w:rsidRDefault="00D0322B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22B" w:rsidRPr="00DC6FCE" w:rsidRDefault="00D0322B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22B" w:rsidRPr="00DC6FCE" w:rsidTr="00E36A32">
        <w:trPr>
          <w:trHeight w:val="230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0322B" w:rsidRDefault="00D0322B" w:rsidP="00D03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D0322B">
              <w:rPr>
                <w:rFonts w:ascii="Times New Roman" w:hAnsi="Times New Roman" w:cs="Times New Roman"/>
                <w:szCs w:val="28"/>
                <w:lang w:val="kk-KZ"/>
              </w:rPr>
              <w:t>8 705 965 44 96</w:t>
            </w:r>
          </w:p>
        </w:tc>
        <w:tc>
          <w:tcPr>
            <w:tcW w:w="12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A32" w:rsidRPr="00DC6FCE" w:rsidRDefault="00E36A32" w:rsidP="00E36A32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val="kk-KZ" w:eastAsia="ru-RU"/>
        </w:rPr>
      </w:pPr>
      <w:r w:rsidRPr="00DC6FC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- </w:t>
      </w:r>
    </w:p>
    <w:p w:rsidR="00E36A32" w:rsidRPr="00DC6FCE" w:rsidRDefault="00E36A32" w:rsidP="00E36A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C6FCE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Style w:val="a3"/>
        <w:tblW w:w="10632" w:type="dxa"/>
        <w:tblInd w:w="-572" w:type="dxa"/>
        <w:tblLook w:val="04A0"/>
      </w:tblPr>
      <w:tblGrid>
        <w:gridCol w:w="3527"/>
        <w:gridCol w:w="3072"/>
        <w:gridCol w:w="4033"/>
      </w:tblGrid>
      <w:tr w:rsidR="00D0322B" w:rsidRPr="00DC6FCE" w:rsidTr="00D0322B">
        <w:tc>
          <w:tcPr>
            <w:tcW w:w="3527" w:type="dxa"/>
          </w:tcPr>
          <w:p w:rsidR="00D0322B" w:rsidRPr="00D0322B" w:rsidRDefault="00D0322B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>Пәннің мақсаты</w:t>
            </w:r>
          </w:p>
        </w:tc>
        <w:tc>
          <w:tcPr>
            <w:tcW w:w="3072" w:type="dxa"/>
          </w:tcPr>
          <w:p w:rsidR="00D0322B" w:rsidRPr="00D0322B" w:rsidRDefault="00D0322B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>Оқытудың күтілетін нәтижелері  (ОН)</w:t>
            </w:r>
          </w:p>
          <w:p w:rsidR="00D0322B" w:rsidRPr="00D0322B" w:rsidRDefault="00D0322B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sz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033" w:type="dxa"/>
          </w:tcPr>
          <w:p w:rsidR="00D0322B" w:rsidRPr="00D0322B" w:rsidRDefault="00D0322B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ОН қол жеткізу индикаторлары (ЖИ) </w:t>
            </w:r>
          </w:p>
          <w:p w:rsidR="00D0322B" w:rsidRPr="00D0322B" w:rsidRDefault="00D0322B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322B">
              <w:rPr>
                <w:rFonts w:ascii="Times New Roman" w:hAnsi="Times New Roman" w:cs="Times New Roman"/>
                <w:sz w:val="20"/>
              </w:rPr>
              <w:t>(әрбі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ОН-гекемінде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</w:rPr>
              <w:t xml:space="preserve"> 2 индикатор)</w:t>
            </w:r>
          </w:p>
        </w:tc>
      </w:tr>
      <w:tr w:rsidR="00F879F6" w:rsidRPr="00D0322B" w:rsidTr="00D0322B">
        <w:tc>
          <w:tcPr>
            <w:tcW w:w="3527" w:type="dxa"/>
            <w:vMerge w:val="restart"/>
          </w:tcPr>
          <w:p w:rsidR="00F879F6" w:rsidRPr="00DC6FCE" w:rsidRDefault="00F879F6" w:rsidP="00F87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C6FC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Студенттерді тарихи-мәдени және табиғи мұра ескерткіштерін танымал етуге және оларды  сақтауға қызмет ететін әртүрлі ұйымдардың қызметімен таныстыру.</w:t>
            </w:r>
          </w:p>
        </w:tc>
        <w:tc>
          <w:tcPr>
            <w:tcW w:w="3072" w:type="dxa"/>
          </w:tcPr>
          <w:p w:rsidR="00F879F6" w:rsidRPr="00DC6FCE" w:rsidRDefault="00F879F6" w:rsidP="00385812">
            <w:pPr>
              <w:pStyle w:val="a4"/>
              <w:numPr>
                <w:ilvl w:val="0"/>
                <w:numId w:val="1"/>
              </w:num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DC6FCE">
              <w:rPr>
                <w:b/>
                <w:sz w:val="20"/>
                <w:szCs w:val="20"/>
                <w:lang w:val="kk-KZ"/>
              </w:rPr>
              <w:t>ОН 1</w:t>
            </w:r>
            <w:r w:rsidR="00D0322B">
              <w:rPr>
                <w:b/>
                <w:sz w:val="20"/>
                <w:szCs w:val="20"/>
                <w:lang w:val="kk-KZ"/>
              </w:rPr>
              <w:t>.</w:t>
            </w:r>
            <w:r w:rsidRPr="00DC6FCE">
              <w:rPr>
                <w:sz w:val="20"/>
                <w:szCs w:val="20"/>
                <w:lang w:val="kk-KZ"/>
              </w:rPr>
              <w:t xml:space="preserve"> Республикалық және әлемдік ауқымда мәдениет және тарих ескерткіштерін қорғаудың маңызы мен рөлін талдау;</w:t>
            </w:r>
          </w:p>
          <w:p w:rsidR="00F879F6" w:rsidRPr="00DC6FCE" w:rsidRDefault="00F879F6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3" w:type="dxa"/>
          </w:tcPr>
          <w:p w:rsidR="00385812" w:rsidRPr="00D0322B" w:rsidRDefault="00D0322B" w:rsidP="00D0322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1.1.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Е</w:t>
            </w:r>
            <w:r w:rsidR="00385812" w:rsidRPr="00D0322B">
              <w:rPr>
                <w:rFonts w:ascii="Times New Roman" w:hAnsi="Times New Roman" w:cs="Times New Roman"/>
                <w:sz w:val="20"/>
                <w:lang w:val="kk-KZ"/>
              </w:rPr>
              <w:t>скерткіштерді қорғау жүйесінің</w:t>
            </w:r>
          </w:p>
          <w:p w:rsidR="00385812" w:rsidRPr="00DC6FCE" w:rsidRDefault="00385812" w:rsidP="00385812">
            <w:pPr>
              <w:pStyle w:val="a4"/>
              <w:ind w:left="360" w:hanging="360"/>
              <w:jc w:val="both"/>
              <w:rPr>
                <w:sz w:val="20"/>
                <w:szCs w:val="20"/>
                <w:lang w:val="kk-KZ"/>
              </w:rPr>
            </w:pPr>
            <w:r w:rsidRPr="00DC6FCE">
              <w:rPr>
                <w:sz w:val="20"/>
                <w:szCs w:val="20"/>
                <w:lang w:val="kk-KZ"/>
              </w:rPr>
              <w:t>қалыптасуы мен даму процесін талдау</w:t>
            </w:r>
          </w:p>
          <w:p w:rsidR="00385812" w:rsidRPr="00D0322B" w:rsidRDefault="00D0322B" w:rsidP="00D0322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1.2. </w:t>
            </w:r>
            <w:r w:rsidR="00385812" w:rsidRPr="00D032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сақтау, қорғау,</w:t>
            </w:r>
          </w:p>
          <w:p w:rsidR="00F879F6" w:rsidRPr="00DC6FCE" w:rsidRDefault="00385812" w:rsidP="00D0322B">
            <w:pPr>
              <w:tabs>
                <w:tab w:val="left" w:pos="317"/>
                <w:tab w:val="left" w:pos="360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көпшілікке тарату және пайдалану әдістеріне салыстырмалы баға беру</w:t>
            </w:r>
          </w:p>
        </w:tc>
      </w:tr>
      <w:tr w:rsidR="00F879F6" w:rsidRPr="00D0322B" w:rsidTr="00D0322B">
        <w:tc>
          <w:tcPr>
            <w:tcW w:w="3527" w:type="dxa"/>
            <w:vMerge/>
          </w:tcPr>
          <w:p w:rsidR="00F879F6" w:rsidRPr="00DC6FCE" w:rsidRDefault="00F879F6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2" w:type="dxa"/>
          </w:tcPr>
          <w:p w:rsidR="00F879F6" w:rsidRPr="00DC6FCE" w:rsidRDefault="00F879F6" w:rsidP="003858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2</w:t>
            </w:r>
            <w:r w:rsidR="00D032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38581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мұра объектілерін қорғау және пайдалану ісінде негізгі нормативтік-құқықтық құжаттарды сипаттау үшін талдамалық деректерді қолдану</w:t>
            </w:r>
          </w:p>
        </w:tc>
        <w:tc>
          <w:tcPr>
            <w:tcW w:w="4033" w:type="dxa"/>
          </w:tcPr>
          <w:p w:rsidR="00385812" w:rsidRPr="00DC6FCE" w:rsidRDefault="00D0322B" w:rsidP="0038581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2.1.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М</w:t>
            </w:r>
            <w:r w:rsidR="0038581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ұраны сақтау мәселелері бойынша оның артықшылықтары мен кемшіліктерін анықтай отырып, заңнамалық базаға талдау жүргізу</w:t>
            </w:r>
          </w:p>
          <w:p w:rsidR="00F879F6" w:rsidRPr="00DC6FCE" w:rsidRDefault="00D0322B" w:rsidP="00385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2.2. </w:t>
            </w:r>
            <w:r w:rsidR="0038581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заманғы әлемдік кеңістік үшін тарих және мәдениет ескерткіштерінің маңызына талдау жүргізу</w:t>
            </w:r>
          </w:p>
        </w:tc>
      </w:tr>
      <w:tr w:rsidR="00F879F6" w:rsidRPr="00D0322B" w:rsidTr="00D0322B">
        <w:tc>
          <w:tcPr>
            <w:tcW w:w="3527" w:type="dxa"/>
            <w:vMerge/>
          </w:tcPr>
          <w:p w:rsidR="00F879F6" w:rsidRPr="00DC6FCE" w:rsidRDefault="00F879F6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2" w:type="dxa"/>
          </w:tcPr>
          <w:p w:rsidR="00F879F6" w:rsidRPr="00DC6FCE" w:rsidRDefault="00F879F6" w:rsidP="00E36A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3</w:t>
            </w:r>
            <w:r w:rsidR="00D032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DC6F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Тарихи-мәдени мұраны қорғау мен пайдаланудың негізгі әдістерін салыстыру үшін талдауды қолдану </w:t>
            </w:r>
          </w:p>
          <w:p w:rsidR="00F879F6" w:rsidRPr="00DC6FCE" w:rsidRDefault="00F879F6" w:rsidP="00385812">
            <w:pPr>
              <w:pStyle w:val="a4"/>
              <w:numPr>
                <w:ilvl w:val="0"/>
                <w:numId w:val="1"/>
              </w:numPr>
              <w:ind w:left="5"/>
              <w:jc w:val="both"/>
              <w:rPr>
                <w:sz w:val="20"/>
                <w:szCs w:val="20"/>
                <w:lang w:val="kk-KZ"/>
              </w:rPr>
            </w:pPr>
          </w:p>
          <w:p w:rsidR="00F879F6" w:rsidRPr="00DC6FCE" w:rsidRDefault="00F879F6" w:rsidP="00385812">
            <w:pPr>
              <w:pStyle w:val="a4"/>
              <w:numPr>
                <w:ilvl w:val="0"/>
                <w:numId w:val="1"/>
              </w:numPr>
              <w:ind w:left="5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033" w:type="dxa"/>
          </w:tcPr>
          <w:p w:rsidR="00385812" w:rsidRPr="00DC6FCE" w:rsidRDefault="00D0322B" w:rsidP="00385812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3.1.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38581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скерткіштерді қорғау бойынша әртүрлі әдістемелердің мазмұнын интепреттеу</w:t>
            </w:r>
          </w:p>
          <w:p w:rsidR="00F879F6" w:rsidRPr="00DC6FCE" w:rsidRDefault="00D0322B" w:rsidP="00D0322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3.2.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М</w:t>
            </w:r>
            <w:r w:rsidR="00385812" w:rsidRPr="00D032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</w:t>
            </w:r>
            <w:r w:rsidR="0038581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ызды әлемдік және көркем тарихи-мәдени ескерткіштердің мазмұнын талдау және салыстырмалы бағалау беру</w:t>
            </w:r>
          </w:p>
        </w:tc>
      </w:tr>
      <w:tr w:rsidR="00F879F6" w:rsidRPr="00D0322B" w:rsidTr="00D0322B">
        <w:trPr>
          <w:trHeight w:val="1012"/>
        </w:trPr>
        <w:tc>
          <w:tcPr>
            <w:tcW w:w="3527" w:type="dxa"/>
            <w:vMerge/>
          </w:tcPr>
          <w:p w:rsidR="00F879F6" w:rsidRPr="00DC6FCE" w:rsidRDefault="00F879F6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2" w:type="dxa"/>
          </w:tcPr>
          <w:p w:rsidR="00F879F6" w:rsidRPr="00DC6FCE" w:rsidRDefault="00F879F6" w:rsidP="00F879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</w:t>
            </w:r>
            <w:r w:rsidR="00D032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зерттеу жүргізу, талдау анықтамаларын жасау, музейлік экспонаттау және білім беру процесі барысында тарихи-мәдени мұра объектілерінің құндылығын анықтау </w:t>
            </w:r>
          </w:p>
          <w:p w:rsidR="00F879F6" w:rsidRPr="00DC6FCE" w:rsidRDefault="00F879F6" w:rsidP="00385812">
            <w:pPr>
              <w:pStyle w:val="a4"/>
              <w:numPr>
                <w:ilvl w:val="0"/>
                <w:numId w:val="1"/>
              </w:numPr>
              <w:ind w:left="5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033" w:type="dxa"/>
          </w:tcPr>
          <w:p w:rsidR="00F879F6" w:rsidRPr="00DC6FCE" w:rsidRDefault="00D0322B" w:rsidP="00F879F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4.1.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Е</w:t>
            </w:r>
            <w:r w:rsidR="00F879F6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керткіштерді көпшілікке танымал ету және олар туралы мәліметтерді ғылыми айналымға енгізу жөніндегі іс-шаралар бағдарламасын жасау</w:t>
            </w:r>
          </w:p>
          <w:p w:rsidR="00F879F6" w:rsidRPr="00DC6FCE" w:rsidRDefault="00D0322B" w:rsidP="00D0322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4.2.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="00F879F6" w:rsidRPr="00D032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F879F6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рих және мәдениет ескерткіштерінің типтері мен түрлері бойынша деректерді синтездеу</w:t>
            </w:r>
          </w:p>
        </w:tc>
      </w:tr>
      <w:tr w:rsidR="00F879F6" w:rsidRPr="00D0322B" w:rsidTr="00D0322B">
        <w:trPr>
          <w:trHeight w:val="1012"/>
        </w:trPr>
        <w:tc>
          <w:tcPr>
            <w:tcW w:w="3527" w:type="dxa"/>
            <w:vMerge/>
          </w:tcPr>
          <w:p w:rsidR="00F879F6" w:rsidRPr="00DC6FCE" w:rsidRDefault="00F879F6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2" w:type="dxa"/>
          </w:tcPr>
          <w:p w:rsidR="00F879F6" w:rsidRPr="00DC6FCE" w:rsidRDefault="00F879F6" w:rsidP="00F879F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</w:t>
            </w:r>
            <w:r w:rsidR="00D032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жөніндегі іс-шаралар бағдарламасын өткізудің стратегиясы мен тактикасын әзірлеу</w:t>
            </w:r>
          </w:p>
        </w:tc>
        <w:tc>
          <w:tcPr>
            <w:tcW w:w="4033" w:type="dxa"/>
          </w:tcPr>
          <w:p w:rsidR="00D0322B" w:rsidRDefault="00D0322B" w:rsidP="00D0322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5.1.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Ж</w:t>
            </w:r>
            <w:r w:rsidR="00F879F6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ылжымалы және жылжымайтын мұра объектілерін қорғау жөніндегі іс-шараларды әзірлеу кезінде ғылыми зерттеулердің нәтижелерін синтездеу</w:t>
            </w:r>
          </w:p>
          <w:p w:rsidR="00F879F6" w:rsidRPr="00DC6FCE" w:rsidRDefault="00D0322B" w:rsidP="00D0322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Ж.И. 5.2. </w:t>
            </w:r>
            <w:r w:rsidRPr="00D032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F879F6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скерткіштерді қорғау іс-шараларын жүзеге асыру кезінде кеңесші ретінде әрекет ету</w:t>
            </w:r>
          </w:p>
        </w:tc>
      </w:tr>
      <w:tr w:rsidR="00E36A32" w:rsidRPr="00DC6FCE" w:rsidTr="00D0322B">
        <w:trPr>
          <w:trHeight w:val="1012"/>
        </w:trPr>
        <w:tc>
          <w:tcPr>
            <w:tcW w:w="3527" w:type="dxa"/>
          </w:tcPr>
          <w:p w:rsidR="00E36A32" w:rsidRPr="00DC6FCE" w:rsidRDefault="00E36A32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105" w:type="dxa"/>
            <w:gridSpan w:val="2"/>
          </w:tcPr>
          <w:p w:rsidR="00E36A32" w:rsidRPr="00DC6FCE" w:rsidRDefault="00AB6979" w:rsidP="00E36A32">
            <w:pPr>
              <w:numPr>
                <w:ilvl w:val="0"/>
                <w:numId w:val="3"/>
              </w:numPr>
              <w:spacing w:after="0" w:line="259" w:lineRule="auto"/>
              <w:ind w:left="714" w:hanging="35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Международные нормативные акты ЮНЕСКО.- М., 1993</w:t>
            </w:r>
          </w:p>
          <w:p w:rsidR="00AB6979" w:rsidRPr="00DC6FCE" w:rsidRDefault="00AB6979" w:rsidP="00E36A32">
            <w:pPr>
              <w:numPr>
                <w:ilvl w:val="0"/>
                <w:numId w:val="3"/>
              </w:numPr>
              <w:spacing w:after="0" w:line="259" w:lineRule="auto"/>
              <w:ind w:left="714" w:hanging="35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охраны и использования памятников истории и культуры.- М., 1990</w:t>
            </w:r>
          </w:p>
          <w:p w:rsidR="00AB6979" w:rsidRPr="00DC6FCE" w:rsidRDefault="00AB6979" w:rsidP="00E36A32">
            <w:pPr>
              <w:numPr>
                <w:ilvl w:val="0"/>
                <w:numId w:val="3"/>
              </w:numPr>
              <w:spacing w:after="0" w:line="259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Грачев, А.. Встреча цивилизаций: конфликт или диалог? 13-15 июля 1995 г</w:t>
            </w:r>
            <w:proofErr w:type="gramStart"/>
            <w:r w:rsidRPr="00DC6FCE">
              <w:rPr>
                <w:rFonts w:ascii="Times New Roman" w:hAnsi="Times New Roman" w:cs="Times New Roman"/>
                <w:sz w:val="20"/>
                <w:szCs w:val="20"/>
              </w:rPr>
              <w:t xml:space="preserve">..- </w:t>
            </w:r>
            <w:proofErr w:type="gramEnd"/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Париж, 1996</w:t>
            </w:r>
          </w:p>
          <w:p w:rsidR="00AB6979" w:rsidRPr="00DC6FCE" w:rsidRDefault="00AB6979" w:rsidP="00E36A32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DC6FCE">
              <w:rPr>
                <w:sz w:val="20"/>
                <w:szCs w:val="20"/>
              </w:rPr>
              <w:t xml:space="preserve">Пэ, К.С.. Культурное и природное наследия. Настоящее и </w:t>
            </w:r>
            <w:proofErr w:type="spellStart"/>
            <w:r w:rsidRPr="00DC6FCE">
              <w:rPr>
                <w:sz w:val="20"/>
                <w:szCs w:val="20"/>
              </w:rPr>
              <w:t>будущее</w:t>
            </w:r>
            <w:proofErr w:type="gramStart"/>
            <w:r w:rsidRPr="00DC6FCE">
              <w:rPr>
                <w:sz w:val="20"/>
                <w:szCs w:val="20"/>
              </w:rPr>
              <w:t>.-</w:t>
            </w:r>
            <w:proofErr w:type="gramEnd"/>
            <w:r w:rsidRPr="00DC6FCE">
              <w:rPr>
                <w:sz w:val="20"/>
                <w:szCs w:val="20"/>
              </w:rPr>
              <w:t>Хань-Янь</w:t>
            </w:r>
            <w:proofErr w:type="spellEnd"/>
            <w:r w:rsidRPr="00DC6FCE">
              <w:rPr>
                <w:sz w:val="20"/>
                <w:szCs w:val="20"/>
              </w:rPr>
              <w:t>, 2006</w:t>
            </w:r>
          </w:p>
          <w:p w:rsidR="00AB6979" w:rsidRPr="00DC6FCE" w:rsidRDefault="00AB6979" w:rsidP="00E36A32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DC6FCE">
              <w:rPr>
                <w:sz w:val="20"/>
                <w:szCs w:val="20"/>
                <w:lang w:val="kk-KZ"/>
              </w:rPr>
              <w:t xml:space="preserve">Мемлекеттік "Мәдени мұра" бағдарламасы бойынша 2006 жылғы археологиялық зерттеулер жайлы есеп = Отчет об археологических исследованиях по государственной программе "Культурное наследие" в 2006 году / ҚР білім және ғылым м-гі, Мәдениет және акпарат м-гі, Ә. Х. Марғұлан атын. археология ин-ты; [ред. алқасы К. М. Байпақов және т. б.].- </w:t>
            </w:r>
            <w:r w:rsidRPr="00DC6FCE">
              <w:rPr>
                <w:sz w:val="20"/>
                <w:szCs w:val="20"/>
              </w:rPr>
              <w:t>Алматы: [б. ж.], 2007</w:t>
            </w:r>
          </w:p>
          <w:p w:rsidR="00E36A32" w:rsidRPr="00DC6FCE" w:rsidRDefault="00AB6979" w:rsidP="00E36A32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  <w:lang w:val="kk-KZ"/>
              </w:rPr>
            </w:pPr>
            <w:r w:rsidRPr="00DC6FCE">
              <w:rPr>
                <w:sz w:val="20"/>
                <w:szCs w:val="20"/>
                <w:lang w:val="en-US"/>
              </w:rPr>
              <w:t>art</w:t>
            </w:r>
            <w:r w:rsidRPr="00DC6FCE">
              <w:rPr>
                <w:sz w:val="20"/>
                <w:szCs w:val="20"/>
              </w:rPr>
              <w:t>-</w:t>
            </w:r>
            <w:r w:rsidRPr="00DC6FCE">
              <w:rPr>
                <w:sz w:val="20"/>
                <w:szCs w:val="20"/>
                <w:lang w:val="en-US"/>
              </w:rPr>
              <w:t>con</w:t>
            </w:r>
            <w:r w:rsidRPr="00DC6FCE">
              <w:rPr>
                <w:sz w:val="20"/>
                <w:szCs w:val="20"/>
              </w:rPr>
              <w:t>.</w:t>
            </w:r>
            <w:proofErr w:type="spellStart"/>
            <w:r w:rsidRPr="00DC6FCE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AB6979" w:rsidRPr="00DC6FCE" w:rsidRDefault="00AB6979" w:rsidP="00E36A32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C6FCE">
              <w:rPr>
                <w:sz w:val="20"/>
                <w:szCs w:val="20"/>
                <w:lang w:val="en-US"/>
              </w:rPr>
              <w:t>museology</w:t>
            </w:r>
            <w:proofErr w:type="spellEnd"/>
            <w:r w:rsidRPr="00DC6FCE">
              <w:rPr>
                <w:sz w:val="20"/>
                <w:szCs w:val="20"/>
              </w:rPr>
              <w:t>.</w:t>
            </w:r>
            <w:proofErr w:type="spellStart"/>
            <w:r w:rsidRPr="00DC6FCE">
              <w:rPr>
                <w:sz w:val="20"/>
                <w:szCs w:val="20"/>
                <w:lang w:val="en-US"/>
              </w:rPr>
              <w:t>rsuh</w:t>
            </w:r>
            <w:proofErr w:type="spellEnd"/>
            <w:r w:rsidRPr="00DC6FCE">
              <w:rPr>
                <w:sz w:val="20"/>
                <w:szCs w:val="20"/>
              </w:rPr>
              <w:t>.</w:t>
            </w:r>
            <w:proofErr w:type="spellStart"/>
            <w:r w:rsidRPr="00DC6FCE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DC6FCE">
              <w:rPr>
                <w:sz w:val="20"/>
                <w:szCs w:val="20"/>
              </w:rPr>
              <w:t>/</w:t>
            </w:r>
            <w:r w:rsidRPr="00DC6FCE">
              <w:rPr>
                <w:sz w:val="20"/>
                <w:szCs w:val="20"/>
                <w:lang w:val="en-US"/>
              </w:rPr>
              <w:t>library</w:t>
            </w:r>
            <w:r w:rsidRPr="00DC6FCE">
              <w:rPr>
                <w:sz w:val="20"/>
                <w:szCs w:val="20"/>
              </w:rPr>
              <w:t>/</w:t>
            </w:r>
          </w:p>
        </w:tc>
      </w:tr>
      <w:tr w:rsidR="00D0322B" w:rsidRPr="00D0322B" w:rsidTr="00D0322B">
        <w:trPr>
          <w:trHeight w:val="1012"/>
        </w:trPr>
        <w:tc>
          <w:tcPr>
            <w:tcW w:w="3527" w:type="dxa"/>
          </w:tcPr>
          <w:p w:rsidR="00D0322B" w:rsidRPr="00D0322B" w:rsidRDefault="00D0322B" w:rsidP="00D0322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Университеттік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моральды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</w:rPr>
              <w:t>қ-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</w:rPr>
              <w:t>этикалық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құндылықтар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шеңберіндегі </w:t>
            </w:r>
            <w:r w:rsidRPr="00D0322B">
              <w:rPr>
                <w:rFonts w:ascii="Times New Roman" w:hAnsi="Times New Roman" w:cs="Times New Roman"/>
                <w:sz w:val="20"/>
              </w:rPr>
              <w:t>курстың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академиялық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саясаты</w:t>
            </w:r>
            <w:proofErr w:type="spellEnd"/>
          </w:p>
        </w:tc>
        <w:tc>
          <w:tcPr>
            <w:tcW w:w="7105" w:type="dxa"/>
            <w:gridSpan w:val="2"/>
          </w:tcPr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</w:rPr>
              <w:t>Академиялық</w:t>
            </w: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b/>
                <w:sz w:val="20"/>
              </w:rPr>
              <w:t>тәрті</w:t>
            </w:r>
            <w:proofErr w:type="gramStart"/>
            <w:r w:rsidRPr="00D0322B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b/>
                <w:sz w:val="20"/>
              </w:rPr>
              <w:t>ережелері</w:t>
            </w:r>
            <w:proofErr w:type="spellEnd"/>
            <w:r w:rsidRPr="00D0322B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:rsidR="00D0322B" w:rsidRPr="00D0322B" w:rsidRDefault="00D0322B" w:rsidP="00D0322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0322B">
              <w:rPr>
                <w:rFonts w:ascii="Times New Roman" w:hAnsi="Times New Roman" w:cs="Times New Roman"/>
                <w:sz w:val="20"/>
              </w:rPr>
              <w:t>Барлық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білімалушылар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ЖОО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К</w:t>
            </w:r>
            <w:r w:rsidRPr="00D0322B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қа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тіркелу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 xml:space="preserve">қажет.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Онлайн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</w:rPr>
              <w:t xml:space="preserve"> курс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модул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ь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дерін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өту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мерзімі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</w:rPr>
              <w:t>әнді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оқыту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кестесіне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сәйкес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мүлтіксіз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сақталуы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тиіс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</w:rPr>
              <w:t>.</w:t>
            </w:r>
          </w:p>
          <w:p w:rsidR="00D0322B" w:rsidRPr="00D0322B" w:rsidRDefault="00D0322B" w:rsidP="00D0322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D0322B">
              <w:rPr>
                <w:rFonts w:ascii="Times New Roman" w:hAnsi="Times New Roman"/>
                <w:b/>
                <w:sz w:val="20"/>
              </w:rPr>
              <w:t>Академиялыққұндылықтар:</w:t>
            </w:r>
          </w:p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0322B">
              <w:rPr>
                <w:rFonts w:ascii="Times New Roman" w:hAnsi="Times New Roman" w:cs="Times New Roman"/>
                <w:bCs/>
                <w:sz w:val="20"/>
              </w:rPr>
              <w:t xml:space="preserve">- Практикалық / зертханалықсабақтар, </w:t>
            </w:r>
            <w:proofErr w:type="gramStart"/>
            <w:r w:rsidRPr="00D0322B">
              <w:rPr>
                <w:rFonts w:ascii="Times New Roman" w:hAnsi="Times New Roman" w:cs="Times New Roman"/>
                <w:bCs/>
                <w:sz w:val="20"/>
              </w:rPr>
              <w:t>С</w:t>
            </w:r>
            <w:proofErr w:type="gramEnd"/>
            <w:r w:rsidRPr="00D0322B">
              <w:rPr>
                <w:rFonts w:ascii="Times New Roman" w:hAnsi="Times New Roman" w:cs="Times New Roman"/>
                <w:bCs/>
                <w:sz w:val="20"/>
              </w:rPr>
              <w:t>ӨЖ өзіндік, шығармашылықсипаттаболуыкерек.</w:t>
            </w:r>
          </w:p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0322B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Бақылаудың барлық кезеңінде плагиатқа, жалғ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ан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ақпаратқа, көшіруге тыйым салынады. </w:t>
            </w:r>
          </w:p>
          <w:p w:rsidR="00D0322B" w:rsidRPr="00D0322B" w:rsidRDefault="00D0322B" w:rsidP="00D0322B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sz w:val="20"/>
              </w:rPr>
              <w:t>- Мүмкіндігі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шектеулі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студенттер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hyperlink r:id="rId6" w:history="1">
              <w:r w:rsidRPr="00D0322B">
                <w:rPr>
                  <w:rStyle w:val="a8"/>
                  <w:rFonts w:ascii="Times New Roman" w:hAnsi="Times New Roman" w:cs="Times New Roman"/>
                  <w:sz w:val="20"/>
                  <w:szCs w:val="28"/>
                  <w:lang w:val="en-US"/>
                </w:rPr>
                <w:t>zhumatayevr</w:t>
              </w:r>
              <w:r w:rsidRPr="00D0322B">
                <w:rPr>
                  <w:rStyle w:val="a8"/>
                  <w:rFonts w:ascii="Times New Roman" w:hAnsi="Times New Roman" w:cs="Times New Roman"/>
                  <w:sz w:val="20"/>
                  <w:szCs w:val="28"/>
                </w:rPr>
                <w:t>@</w:t>
              </w:r>
              <w:r w:rsidRPr="00D0322B">
                <w:rPr>
                  <w:rStyle w:val="a8"/>
                  <w:rFonts w:ascii="Times New Roman" w:hAnsi="Times New Roman" w:cs="Times New Roman"/>
                  <w:sz w:val="20"/>
                  <w:szCs w:val="28"/>
                  <w:lang w:val="en-US"/>
                </w:rPr>
                <w:t>gmail</w:t>
              </w:r>
              <w:r w:rsidRPr="00D0322B">
                <w:rPr>
                  <w:rStyle w:val="a8"/>
                  <w:rFonts w:ascii="Times New Roman" w:hAnsi="Times New Roman" w:cs="Times New Roman"/>
                  <w:sz w:val="20"/>
                  <w:szCs w:val="28"/>
                </w:rPr>
                <w:t>.</w:t>
              </w:r>
              <w:r w:rsidRPr="00D0322B">
                <w:rPr>
                  <w:rStyle w:val="a8"/>
                  <w:rFonts w:ascii="Times New Roman" w:hAnsi="Times New Roman" w:cs="Times New Roman"/>
                  <w:sz w:val="20"/>
                  <w:szCs w:val="28"/>
                  <w:lang w:val="en-US"/>
                </w:rPr>
                <w:t>com</w:t>
              </w:r>
            </w:hyperlink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–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мекен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жай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ы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бойынша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консультациялық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кө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</w:rPr>
              <w:t>мек ала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алады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. </w:t>
            </w:r>
          </w:p>
        </w:tc>
      </w:tr>
      <w:tr w:rsidR="00D0322B" w:rsidRPr="00D0322B" w:rsidTr="00D0322B">
        <w:trPr>
          <w:trHeight w:val="1012"/>
        </w:trPr>
        <w:tc>
          <w:tcPr>
            <w:tcW w:w="3527" w:type="dxa"/>
          </w:tcPr>
          <w:p w:rsidR="00D0322B" w:rsidRPr="00D0322B" w:rsidRDefault="00D0322B" w:rsidP="00D032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</w:rPr>
              <w:t xml:space="preserve">Бағалау және </w:t>
            </w:r>
            <w:proofErr w:type="spellStart"/>
            <w:r w:rsidRPr="00D0322B">
              <w:rPr>
                <w:rFonts w:ascii="Times New Roman" w:hAnsi="Times New Roman" w:cs="Times New Roman"/>
                <w:b/>
                <w:sz w:val="20"/>
              </w:rPr>
              <w:t>аттестаттаусаясаты</w:t>
            </w:r>
            <w:proofErr w:type="spellEnd"/>
          </w:p>
        </w:tc>
        <w:tc>
          <w:tcPr>
            <w:tcW w:w="7105" w:type="dxa"/>
            <w:gridSpan w:val="2"/>
          </w:tcPr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0322B">
              <w:rPr>
                <w:rFonts w:ascii="Times New Roman" w:hAnsi="Times New Roman" w:cs="Times New Roman"/>
                <w:b/>
                <w:sz w:val="20"/>
              </w:rPr>
              <w:t>Критериалды</w:t>
            </w:r>
            <w:proofErr w:type="spellEnd"/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b/>
                <w:sz w:val="20"/>
              </w:rPr>
              <w:t xml:space="preserve">бағалау: 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</w:rPr>
              <w:t>дескрипторлар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</w:rPr>
              <w:t>ға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сәйкес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оқыту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нәтижелерін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 xml:space="preserve">бағалау (аралықбақылау мен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емтихандарда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құзыреттіліктің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қалыптасуын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тексеру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</w:rPr>
              <w:t>).</w:t>
            </w:r>
          </w:p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</w:rPr>
              <w:t>Жиынтық</w:t>
            </w: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b/>
                <w:sz w:val="20"/>
              </w:rPr>
              <w:t xml:space="preserve">бағалау: </w:t>
            </w:r>
            <w:r w:rsidRPr="00D0322B">
              <w:rPr>
                <w:rFonts w:ascii="Times New Roman" w:hAnsi="Times New Roman" w:cs="Times New Roman"/>
                <w:sz w:val="20"/>
              </w:rPr>
              <w:t>аудиториядағы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(вебинардағы) </w:t>
            </w:r>
            <w:r w:rsidRPr="00D0322B">
              <w:rPr>
                <w:rFonts w:ascii="Times New Roman" w:hAnsi="Times New Roman" w:cs="Times New Roman"/>
                <w:sz w:val="20"/>
              </w:rPr>
              <w:t>жұмыстың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белсенділігін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бағалау; орындалған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тапсырманы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бағалау.</w:t>
            </w:r>
          </w:p>
        </w:tc>
      </w:tr>
    </w:tbl>
    <w:p w:rsidR="00AB6979" w:rsidRPr="00DC6FCE" w:rsidRDefault="00AB6979" w:rsidP="00E36A3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719A1" w:rsidRPr="00DC6FCE" w:rsidRDefault="00A719A1" w:rsidP="00E36A3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0322B" w:rsidRDefault="00D0322B" w:rsidP="00D0322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0322B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 (кестесі)</w:t>
      </w:r>
    </w:p>
    <w:p w:rsidR="00D0322B" w:rsidRPr="00D0322B" w:rsidRDefault="00D0322B" w:rsidP="00D0322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2"/>
        <w:tblW w:w="10499" w:type="dxa"/>
        <w:jc w:val="center"/>
        <w:tblLayout w:type="fixed"/>
        <w:tblLook w:val="01E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E36A32" w:rsidRPr="00DC6FCE" w:rsidTr="0038581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6A32" w:rsidRPr="00DC6FCE" w:rsidRDefault="00E36A32" w:rsidP="00D03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D03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нәтиж-рі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03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Максбалл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E36A32" w:rsidRPr="00DC6FCE" w:rsidTr="0038581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A7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A719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 Дәріс. </w:t>
            </w:r>
            <w:r w:rsidR="00A719A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Ескерткіштанудың ғылым ретінде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38581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A719A1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A719A1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мұра ұғым ретінде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19A1" w:rsidRPr="00DC6FCE" w:rsidRDefault="00A719A1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EF7570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A719A1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 және презентация</w:t>
            </w:r>
          </w:p>
        </w:tc>
      </w:tr>
      <w:tr w:rsidR="0077642C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2-3 Дәріс.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Ескерткіштанудың даму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642C" w:rsidRPr="00DC6FCE" w:rsidRDefault="0077642C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DC6FCE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77642C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</w:tcPr>
          <w:p w:rsidR="00E36A32" w:rsidRPr="00DC6FCE" w:rsidRDefault="00E36A32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="0077642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Әлемдегі ескерткіштерді қорғау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2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F7570" w:rsidP="00DC6FCE">
            <w:pPr>
              <w:tabs>
                <w:tab w:val="left" w:pos="188"/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Әңгімелесу және презентация 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77642C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810" w:type="dxa"/>
          </w:tcPr>
          <w:p w:rsidR="00E36A32" w:rsidRPr="00DC6FCE" w:rsidRDefault="00E36A32" w:rsidP="003858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 </w:t>
            </w:r>
            <w:r w:rsidR="0077642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ескерткіштерді қорғаудағы рөлі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77642C"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7642C" w:rsidRPr="00DC6FCE" w:rsidRDefault="0077642C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F7570" w:rsidP="00DC6FCE">
            <w:pPr>
              <w:tabs>
                <w:tab w:val="left" w:pos="188"/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 және презентация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 Дәріс </w:t>
            </w:r>
            <w:r w:rsidR="0077642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анықтау және жіктеу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77642C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385812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77642C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4. Археология ескерткіштері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EF7570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Сұхбат-сауалнама</w:t>
            </w:r>
          </w:p>
        </w:tc>
      </w:tr>
      <w:tr w:rsidR="0038581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385812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385812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DC6FCE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DC6FCE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DC6FCE" w:rsidRPr="00DC6FCE" w:rsidRDefault="00DC6FCE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385812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385812" w:rsidP="0077642C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7570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СӨЖ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Әлемдік мұралардың тізімі. Солтүстік   Америка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5 Дәріс </w:t>
            </w:r>
            <w:r w:rsidR="0077642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белгілері, қасиеттері, функциялары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="00C714F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 және қала құрылысы ескерткіштері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C714F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E36A32" w:rsidRPr="00DC6FCE" w:rsidRDefault="00E36A32" w:rsidP="00C7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 w:rsidR="00C714F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F7570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DC6FCE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2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DC6FCE" w:rsidRPr="00DC6FCE" w:rsidRDefault="00DC6FCE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 </w:t>
            </w:r>
            <w:r w:rsidR="00C714F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Еуропа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F7570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Алдыңғы және жеке сауалнама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="003644C1"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-7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Дәріс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қорғау, насихаттау, пайдалану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3644C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</w:t>
            </w:r>
          </w:p>
          <w:p w:rsidR="00E36A32" w:rsidRPr="00DC6FCE" w:rsidRDefault="00E36A32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</w:t>
            </w:r>
            <w:r w:rsidR="003644C1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мұраны сақтау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3644C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қорғаудағы мемлекеттің рөлі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5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E36A32" w:rsidRPr="00DC6FCE" w:rsidRDefault="00DC6FCE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="003644C1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trHeight w:val="82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3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Азия. Таяу Шығыс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DC6FCE" w:rsidRPr="00DC6FCE" w:rsidTr="00385812">
        <w:trPr>
          <w:trHeight w:val="82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 w:rsidR="003644C1"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-9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Дәріс 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саласындағы заңнаманы дамыту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3644C1" w:rsidRPr="00DC6FCE" w:rsidRDefault="003644C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  <w:p w:rsidR="003644C1" w:rsidRPr="00DC6FCE" w:rsidRDefault="003644C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3644C1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Семинар.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Революцияға дейінгі Қазақстандағы ескерткіштерді қорғау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AB3F9A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Кеңестік кезеңдегі Қазақстан ескерткіштерін сақтау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0D5175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 Дәріс 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саласындағы қазіргі заңнама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4.2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DC6FCE" w:rsidP="000D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</w:rPr>
              <w:t xml:space="preserve">ҚазақстанРеспубликасыныңтарихы мен </w:t>
            </w:r>
            <w:proofErr w:type="gramStart"/>
            <w:r w:rsidR="000D5175" w:rsidRPr="00DC6F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0D5175" w:rsidRPr="00DC6FCE">
              <w:rPr>
                <w:rFonts w:ascii="Times New Roman" w:hAnsi="Times New Roman" w:cs="Times New Roman"/>
                <w:sz w:val="20"/>
                <w:szCs w:val="20"/>
              </w:rPr>
              <w:t>әдениетініңескерткіштері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4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</w:t>
            </w:r>
            <w:r w:rsidR="00EF7570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Оңтүстік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Америка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DC6FCE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 2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4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-12-13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0D5175"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-13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Дәріс 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қорғаудың әлемдік тәжірибесі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5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.2</w:t>
            </w:r>
          </w:p>
          <w:p w:rsidR="00E36A32" w:rsidRPr="00DC6FCE" w:rsidRDefault="005E4AD8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Семина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ИККРОМ қызметі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 </w:t>
            </w:r>
            <w:r w:rsidR="00E36A32"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Африка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5E4AD8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материалдық емес мұрасы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3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0D5175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3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E36A32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3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0D5175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шығармашылық қалалары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3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3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3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="000D5175" w:rsidRPr="00DC6F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-15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Дәріс 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Ескерткіштермен жұмыс істеу әдістемесі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0D5175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2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1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2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Мұраларды пайдаланудағы мұражай-қорықтар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Семинар.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 ландшафт тұжырымдамасы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6 </w:t>
            </w:r>
            <w:r w:rsidR="00E36A32"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Австралия және Океания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5E4AD8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bookmarkStart w:id="0" w:name="_GoBack"/>
            <w:bookmarkEnd w:id="0"/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 3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Style w:val="3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E36A32" w:rsidRPr="00DC6FCE" w:rsidTr="0038581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D0322B" w:rsidRDefault="00D0322B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0322B" w:rsidRDefault="00D0322B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E36A32" w:rsidRPr="00DC6FCE" w:rsidTr="0038581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E36A32" w:rsidRPr="00DC6FCE" w:rsidTr="0038581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Әдістемеліккеңестөрайымы</w:t>
            </w:r>
          </w:p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Джолдыбаева Ұ.М.</w:t>
            </w:r>
          </w:p>
        </w:tc>
      </w:tr>
      <w:tr w:rsidR="00E36A32" w:rsidRPr="00DC6FCE" w:rsidTr="0038581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Оспанов Е.Б.</w:t>
            </w:r>
          </w:p>
        </w:tc>
      </w:tr>
    </w:tbl>
    <w:p w:rsidR="00466735" w:rsidRPr="00DC6FCE" w:rsidRDefault="00466735" w:rsidP="00D0322B">
      <w:pPr>
        <w:rPr>
          <w:rFonts w:ascii="Times New Roman" w:hAnsi="Times New Roman" w:cs="Times New Roman"/>
          <w:sz w:val="20"/>
          <w:szCs w:val="20"/>
        </w:rPr>
      </w:pPr>
    </w:p>
    <w:sectPr w:rsidR="00466735" w:rsidRPr="00DC6FCE" w:rsidSect="00BF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782"/>
    <w:multiLevelType w:val="multilevel"/>
    <w:tmpl w:val="9232F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">
    <w:nsid w:val="0FAD1FF8"/>
    <w:multiLevelType w:val="hybridMultilevel"/>
    <w:tmpl w:val="30849BF4"/>
    <w:lvl w:ilvl="0" w:tplc="A99657F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5EB57F7"/>
    <w:multiLevelType w:val="hybridMultilevel"/>
    <w:tmpl w:val="CCDCCCAC"/>
    <w:lvl w:ilvl="0" w:tplc="8AA423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3223B"/>
    <w:multiLevelType w:val="multilevel"/>
    <w:tmpl w:val="15D4B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3916"/>
    <w:rsid w:val="000D5175"/>
    <w:rsid w:val="00170474"/>
    <w:rsid w:val="003644C1"/>
    <w:rsid w:val="00385812"/>
    <w:rsid w:val="00466735"/>
    <w:rsid w:val="00486BBA"/>
    <w:rsid w:val="005B67E0"/>
    <w:rsid w:val="005E4AD8"/>
    <w:rsid w:val="0077642C"/>
    <w:rsid w:val="00A719A1"/>
    <w:rsid w:val="00AB3F9A"/>
    <w:rsid w:val="00AB6979"/>
    <w:rsid w:val="00BA3916"/>
    <w:rsid w:val="00BD2557"/>
    <w:rsid w:val="00BF1A55"/>
    <w:rsid w:val="00C714F2"/>
    <w:rsid w:val="00D0322B"/>
    <w:rsid w:val="00DC6FCE"/>
    <w:rsid w:val="00E32F7C"/>
    <w:rsid w:val="00E36A32"/>
    <w:rsid w:val="00EF7570"/>
    <w:rsid w:val="00F879F6"/>
    <w:rsid w:val="00FA0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36A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E36A32"/>
  </w:style>
  <w:style w:type="table" w:styleId="a3">
    <w:name w:val="Table Grid"/>
    <w:basedOn w:val="a1"/>
    <w:uiPriority w:val="39"/>
    <w:rsid w:val="00E36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36A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36A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39"/>
    <w:rsid w:val="00E3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E3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E36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642C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3"/>
    <w:uiPriority w:val="39"/>
    <w:rsid w:val="00385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aliases w:val="без абзаца,маркированный,ПАРАГРАФ,List Paragraph"/>
    <w:basedOn w:val="a"/>
    <w:uiPriority w:val="34"/>
    <w:qFormat/>
    <w:rsid w:val="00D0322B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D032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umatayev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2AB8-9D12-40E3-ACCC-7442BF80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Оспанов Ерболат</dc:creator>
  <cp:lastModifiedBy>ASUS</cp:lastModifiedBy>
  <cp:revision>2</cp:revision>
  <cp:lastPrinted>2020-09-25T08:47:00Z</cp:lastPrinted>
  <dcterms:created xsi:type="dcterms:W3CDTF">2021-08-22T18:02:00Z</dcterms:created>
  <dcterms:modified xsi:type="dcterms:W3CDTF">2021-08-22T18:02:00Z</dcterms:modified>
</cp:coreProperties>
</file>